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AC78" w14:textId="279E2059" w:rsidR="00190E5A" w:rsidRDefault="00190E5A" w:rsidP="00190E5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noProof/>
          <w:sz w:val="32"/>
          <w:szCs w:val="32"/>
        </w:rPr>
        <w:drawing>
          <wp:inline distT="0" distB="0" distL="0" distR="0" wp14:anchorId="3E840056" wp14:editId="098DFFE1">
            <wp:extent cx="5943600" cy="611505"/>
            <wp:effectExtent l="0" t="0" r="0" b="0"/>
            <wp:docPr id="375180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80751" name="Picture 3751807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BDFB4" w14:textId="3F909FE3" w:rsidR="008637C2" w:rsidRDefault="000B2898" w:rsidP="008637C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637C2">
        <w:rPr>
          <w:rFonts w:ascii="Times New Roman" w:hAnsi="Times New Roman"/>
          <w:b/>
          <w:bCs/>
          <w:sz w:val="32"/>
          <w:szCs w:val="32"/>
        </w:rPr>
        <w:t>Discrimination is Against the Law</w:t>
      </w:r>
    </w:p>
    <w:p w14:paraId="10E4E43F" w14:textId="466BAFF6" w:rsidR="000B2898" w:rsidRPr="008637C2" w:rsidRDefault="008637C2" w:rsidP="00FA7AD6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>Care Synergy and Affiliates (Pathways,</w:t>
      </w:r>
      <w:r w:rsidR="00FA7AD6">
        <w:rPr>
          <w:rFonts w:ascii="Times New Roman" w:hAnsi="Times New Roman"/>
          <w:sz w:val="24"/>
          <w:szCs w:val="24"/>
        </w:rPr>
        <w:t xml:space="preserve"> Pathways PACE, </w:t>
      </w:r>
      <w:r>
        <w:rPr>
          <w:rFonts w:ascii="Times New Roman" w:hAnsi="Times New Roman"/>
          <w:sz w:val="24"/>
          <w:szCs w:val="24"/>
        </w:rPr>
        <w:t>The Denver Hospice,</w:t>
      </w:r>
      <w:r w:rsidR="00FA7AD6">
        <w:rPr>
          <w:rFonts w:ascii="Times New Roman" w:hAnsi="Times New Roman"/>
          <w:sz w:val="24"/>
          <w:szCs w:val="24"/>
        </w:rPr>
        <w:t xml:space="preserve"> OPTIO,</w:t>
      </w:r>
      <w:r>
        <w:rPr>
          <w:rFonts w:ascii="Times New Roman" w:hAnsi="Times New Roman"/>
          <w:sz w:val="24"/>
          <w:szCs w:val="24"/>
        </w:rPr>
        <w:t xml:space="preserve"> </w:t>
      </w:r>
      <w:r w:rsidR="00D6194D">
        <w:rPr>
          <w:rFonts w:ascii="Times New Roman" w:hAnsi="Times New Roman"/>
          <w:sz w:val="24"/>
          <w:szCs w:val="24"/>
        </w:rPr>
        <w:t xml:space="preserve">Colorado PACE, </w:t>
      </w:r>
      <w:r>
        <w:rPr>
          <w:rFonts w:ascii="Times New Roman" w:hAnsi="Times New Roman"/>
          <w:sz w:val="24"/>
          <w:szCs w:val="24"/>
        </w:rPr>
        <w:t xml:space="preserve">Colorado Visting Nuse Association, </w:t>
      </w:r>
      <w:r w:rsidR="00FA7AD6">
        <w:rPr>
          <w:rFonts w:ascii="Times New Roman" w:hAnsi="Times New Roman"/>
          <w:sz w:val="24"/>
          <w:szCs w:val="24"/>
        </w:rPr>
        <w:t>CAPABLE</w:t>
      </w:r>
      <w:r>
        <w:rPr>
          <w:rFonts w:ascii="Times New Roman" w:hAnsi="Times New Roman"/>
          <w:sz w:val="24"/>
          <w:szCs w:val="24"/>
        </w:rPr>
        <w:t xml:space="preserve">, Pikes Peak Hospice &amp; Palliative Care) </w:t>
      </w:r>
      <w:r w:rsidR="000B2898" w:rsidRPr="0070064A">
        <w:rPr>
          <w:rFonts w:ascii="Times New Roman" w:hAnsi="Times New Roman"/>
          <w:sz w:val="24"/>
          <w:szCs w:val="24"/>
        </w:rPr>
        <w:t xml:space="preserve"> complies with applicable </w:t>
      </w:r>
      <w:r w:rsidR="00D6194D">
        <w:rPr>
          <w:rFonts w:ascii="Times New Roman" w:hAnsi="Times New Roman"/>
          <w:sz w:val="24"/>
          <w:szCs w:val="24"/>
        </w:rPr>
        <w:t>f</w:t>
      </w:r>
      <w:r w:rsidR="000B2898" w:rsidRPr="0070064A">
        <w:rPr>
          <w:rFonts w:ascii="Times New Roman" w:hAnsi="Times New Roman"/>
          <w:sz w:val="24"/>
          <w:szCs w:val="24"/>
        </w:rPr>
        <w:t>ederal civil rights laws and does not discriminate on the basis of race, color, national origin, age, disability, or sex</w:t>
      </w:r>
      <w:r w:rsidR="002C1CDE">
        <w:rPr>
          <w:rFonts w:ascii="Times New Roman" w:hAnsi="Times New Roman"/>
          <w:sz w:val="24"/>
          <w:szCs w:val="24"/>
        </w:rPr>
        <w:t xml:space="preserve"> </w:t>
      </w:r>
      <w:r w:rsidR="002C1CDE">
        <w:rPr>
          <w:rFonts w:ascii="Times New Roman" w:eastAsia="Times New Roman" w:hAnsi="Times New Roman"/>
          <w:sz w:val="24"/>
          <w:szCs w:val="24"/>
        </w:rPr>
        <w:t>(</w:t>
      </w:r>
      <w:r w:rsidR="002C1CDE" w:rsidRPr="00ED635E">
        <w:rPr>
          <w:rFonts w:ascii="Times New Roman" w:hAnsi="Times New Roman"/>
          <w:sz w:val="24"/>
        </w:rPr>
        <w:t xml:space="preserve">consistent with the </w:t>
      </w:r>
      <w:r w:rsidR="002C1CDE">
        <w:rPr>
          <w:rFonts w:ascii="Times New Roman" w:hAnsi="Times New Roman"/>
          <w:sz w:val="24"/>
        </w:rPr>
        <w:t>scope</w:t>
      </w:r>
      <w:r w:rsidR="002C1CDE" w:rsidRPr="00ED635E">
        <w:rPr>
          <w:rFonts w:ascii="Times New Roman" w:hAnsi="Times New Roman"/>
          <w:sz w:val="24"/>
        </w:rPr>
        <w:t xml:space="preserve"> of sex discrimination described at </w:t>
      </w:r>
      <w:r w:rsidR="002C1CDE">
        <w:rPr>
          <w:rFonts w:ascii="Times New Roman" w:hAnsi="Times New Roman"/>
          <w:sz w:val="24"/>
        </w:rPr>
        <w:t>45 CFR</w:t>
      </w:r>
      <w:r w:rsidR="002C1CDE" w:rsidRPr="00ED635E">
        <w:rPr>
          <w:rFonts w:ascii="Times New Roman" w:hAnsi="Times New Roman"/>
          <w:sz w:val="24"/>
        </w:rPr>
        <w:t xml:space="preserve"> </w:t>
      </w:r>
      <w:r w:rsidR="002C1CDE">
        <w:rPr>
          <w:rFonts w:ascii="Times New Roman" w:hAnsi="Times New Roman"/>
          <w:sz w:val="24"/>
        </w:rPr>
        <w:t xml:space="preserve">§ </w:t>
      </w:r>
      <w:r w:rsidR="002C1CDE" w:rsidRPr="00ED635E">
        <w:rPr>
          <w:rFonts w:ascii="Times New Roman" w:hAnsi="Times New Roman"/>
          <w:sz w:val="24"/>
        </w:rPr>
        <w:t>92.101(a)(2)</w:t>
      </w:r>
      <w:r w:rsidR="002C1CDE" w:rsidRPr="004759A5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 w:rsidR="008A7FE9" w:rsidRPr="00541B6D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0" w:name="_Hlk132272512"/>
      <w:r>
        <w:rPr>
          <w:rFonts w:ascii="Times New Roman" w:hAnsi="Times New Roman"/>
          <w:sz w:val="24"/>
          <w:szCs w:val="24"/>
        </w:rPr>
        <w:t>Care Synergy and Affiliates</w:t>
      </w:r>
      <w:r w:rsidR="000B2898" w:rsidRPr="0070064A">
        <w:rPr>
          <w:rFonts w:ascii="Times New Roman" w:hAnsi="Times New Roman"/>
          <w:sz w:val="24"/>
          <w:szCs w:val="24"/>
        </w:rPr>
        <w:t xml:space="preserve"> do not exclude people or treat them </w:t>
      </w:r>
      <w:r w:rsidR="00436077">
        <w:rPr>
          <w:rFonts w:ascii="Times New Roman" w:hAnsi="Times New Roman"/>
          <w:sz w:val="24"/>
          <w:szCs w:val="24"/>
        </w:rPr>
        <w:t xml:space="preserve">less favorably </w:t>
      </w:r>
      <w:r w:rsidR="000B2898" w:rsidRPr="0070064A">
        <w:rPr>
          <w:rFonts w:ascii="Times New Roman" w:hAnsi="Times New Roman"/>
          <w:sz w:val="24"/>
          <w:szCs w:val="24"/>
        </w:rPr>
        <w:t>because of race, color, national origin, age, disability, or sex.</w:t>
      </w:r>
    </w:p>
    <w:bookmarkEnd w:id="0"/>
    <w:p w14:paraId="381502EE" w14:textId="78C94E45" w:rsidR="000B2898" w:rsidRPr="0070064A" w:rsidRDefault="000B2898" w:rsidP="000B2898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 </w:t>
      </w:r>
      <w:r w:rsidR="008637C2">
        <w:rPr>
          <w:rFonts w:ascii="Times New Roman" w:hAnsi="Times New Roman"/>
          <w:sz w:val="24"/>
          <w:szCs w:val="24"/>
        </w:rPr>
        <w:t xml:space="preserve">          Care Synergy and Affiliates</w:t>
      </w:r>
      <w:r w:rsidRPr="0070064A">
        <w:rPr>
          <w:rFonts w:ascii="Times New Roman" w:hAnsi="Times New Roman"/>
          <w:sz w:val="24"/>
          <w:szCs w:val="24"/>
        </w:rPr>
        <w:t>:</w:t>
      </w:r>
    </w:p>
    <w:p w14:paraId="191E273A" w14:textId="527B4976" w:rsidR="000B2898" w:rsidRPr="00713847" w:rsidRDefault="000B2898" w:rsidP="007138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 w:firstLine="108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 xml:space="preserve">Provides </w:t>
      </w:r>
      <w:r w:rsidR="00A56D58" w:rsidRPr="00713847">
        <w:rPr>
          <w:rFonts w:ascii="Times New Roman" w:hAnsi="Times New Roman"/>
          <w:sz w:val="24"/>
          <w:szCs w:val="24"/>
        </w:rPr>
        <w:t xml:space="preserve">people with disabilities </w:t>
      </w:r>
      <w:r w:rsidR="00E534A9" w:rsidRPr="00713847">
        <w:rPr>
          <w:rFonts w:ascii="Times New Roman" w:hAnsi="Times New Roman"/>
          <w:sz w:val="24"/>
          <w:szCs w:val="24"/>
        </w:rPr>
        <w:t xml:space="preserve">reasonable modifications and </w:t>
      </w:r>
      <w:r w:rsidRPr="00713847">
        <w:rPr>
          <w:rFonts w:ascii="Times New Roman" w:hAnsi="Times New Roman"/>
          <w:sz w:val="24"/>
          <w:szCs w:val="24"/>
        </w:rPr>
        <w:t xml:space="preserve">free </w:t>
      </w:r>
      <w:r w:rsidR="00623C28" w:rsidRPr="00713847">
        <w:rPr>
          <w:rFonts w:ascii="Times New Roman" w:hAnsi="Times New Roman"/>
          <w:sz w:val="24"/>
          <w:szCs w:val="24"/>
        </w:rPr>
        <w:t xml:space="preserve">appropriate auxiliary </w:t>
      </w:r>
      <w:r w:rsidRPr="00713847">
        <w:rPr>
          <w:rFonts w:ascii="Times New Roman" w:hAnsi="Times New Roman"/>
          <w:sz w:val="24"/>
          <w:szCs w:val="24"/>
        </w:rPr>
        <w:t>aids and services to communicate effectively with us, such as:</w:t>
      </w:r>
    </w:p>
    <w:p w14:paraId="34D3897A" w14:textId="6E231C30" w:rsidR="000B2898" w:rsidRPr="00713847" w:rsidRDefault="000B2898" w:rsidP="00713847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480" w:lineRule="auto"/>
        <w:ind w:left="720" w:firstLine="72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Qualified sign language interpreters</w:t>
      </w:r>
    </w:p>
    <w:p w14:paraId="324DEA02" w14:textId="38D05BFB" w:rsidR="000B2898" w:rsidRPr="00713847" w:rsidRDefault="000B2898" w:rsidP="00713847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480" w:lineRule="auto"/>
        <w:ind w:left="720" w:firstLine="72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Written information in other formats (large print, audio, accessible electronic formats, other formats)</w:t>
      </w:r>
      <w:r w:rsidR="00A56D58" w:rsidRPr="00713847">
        <w:rPr>
          <w:rFonts w:ascii="Times New Roman" w:hAnsi="Times New Roman"/>
          <w:sz w:val="24"/>
          <w:szCs w:val="24"/>
        </w:rPr>
        <w:t>.</w:t>
      </w:r>
    </w:p>
    <w:p w14:paraId="72171CA6" w14:textId="31EC0A61" w:rsidR="000B2898" w:rsidRPr="0070064A" w:rsidRDefault="000B2898" w:rsidP="007138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 w:firstLine="1080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 xml:space="preserve">Provides free language </w:t>
      </w:r>
      <w:r w:rsidR="00623C28">
        <w:rPr>
          <w:rFonts w:ascii="Times New Roman" w:hAnsi="Times New Roman"/>
          <w:sz w:val="24"/>
          <w:szCs w:val="24"/>
        </w:rPr>
        <w:t xml:space="preserve">assistance </w:t>
      </w:r>
      <w:r w:rsidRPr="0070064A">
        <w:rPr>
          <w:rFonts w:ascii="Times New Roman" w:hAnsi="Times New Roman"/>
          <w:sz w:val="24"/>
          <w:szCs w:val="24"/>
        </w:rPr>
        <w:t xml:space="preserve">services to people whose primary language is not English, </w:t>
      </w:r>
      <w:r w:rsidR="00E81C25">
        <w:rPr>
          <w:rFonts w:ascii="Times New Roman" w:hAnsi="Times New Roman"/>
          <w:sz w:val="24"/>
          <w:szCs w:val="24"/>
        </w:rPr>
        <w:t>which may include</w:t>
      </w:r>
      <w:r w:rsidRPr="0070064A">
        <w:rPr>
          <w:rFonts w:ascii="Times New Roman" w:hAnsi="Times New Roman"/>
          <w:sz w:val="24"/>
          <w:szCs w:val="24"/>
        </w:rPr>
        <w:t>:</w:t>
      </w:r>
    </w:p>
    <w:p w14:paraId="7BB308E8" w14:textId="6EF582CC" w:rsidR="000B2898" w:rsidRPr="00713847" w:rsidRDefault="000B2898" w:rsidP="00713847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480" w:lineRule="auto"/>
        <w:ind w:left="180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Qualified interpreters</w:t>
      </w:r>
    </w:p>
    <w:p w14:paraId="1E69AF2F" w14:textId="6E1625A4" w:rsidR="000B2898" w:rsidRPr="00713847" w:rsidRDefault="000B2898" w:rsidP="00713847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480" w:lineRule="auto"/>
        <w:ind w:left="180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Information written in other languages</w:t>
      </w:r>
      <w:r w:rsidR="00A56D58" w:rsidRPr="00713847">
        <w:rPr>
          <w:rFonts w:ascii="Times New Roman" w:hAnsi="Times New Roman"/>
          <w:sz w:val="24"/>
          <w:szCs w:val="24"/>
        </w:rPr>
        <w:t>.</w:t>
      </w:r>
    </w:p>
    <w:p w14:paraId="57725E23" w14:textId="4DD20FFC" w:rsidR="000B2898" w:rsidRPr="0070064A" w:rsidRDefault="000B2898" w:rsidP="000B2898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 </w:t>
      </w:r>
      <w:r w:rsidRPr="0070064A">
        <w:rPr>
          <w:rFonts w:ascii="Times New Roman" w:hAnsi="Times New Roman"/>
          <w:sz w:val="24"/>
          <w:szCs w:val="24"/>
        </w:rPr>
        <w:tab/>
        <w:t xml:space="preserve">If you need </w:t>
      </w:r>
      <w:r w:rsidR="00E534A9">
        <w:rPr>
          <w:rFonts w:ascii="Times New Roman" w:hAnsi="Times New Roman"/>
          <w:sz w:val="24"/>
          <w:szCs w:val="24"/>
        </w:rPr>
        <w:t xml:space="preserve">reasonable modifications, appropriate auxiliary aids and services, or language assistance </w:t>
      </w:r>
      <w:r w:rsidRPr="0070064A">
        <w:rPr>
          <w:rFonts w:ascii="Times New Roman" w:hAnsi="Times New Roman"/>
          <w:sz w:val="24"/>
          <w:szCs w:val="24"/>
        </w:rPr>
        <w:t>services, contact</w:t>
      </w:r>
      <w:r w:rsidR="008637C2">
        <w:rPr>
          <w:rFonts w:ascii="Times New Roman" w:hAnsi="Times New Roman"/>
          <w:sz w:val="24"/>
          <w:szCs w:val="24"/>
        </w:rPr>
        <w:t xml:space="preserve"> the </w:t>
      </w:r>
      <w:r w:rsidR="008637C2" w:rsidRPr="008637C2">
        <w:rPr>
          <w:rFonts w:ascii="Times New Roman" w:hAnsi="Times New Roman"/>
          <w:b/>
          <w:bCs/>
          <w:sz w:val="24"/>
          <w:szCs w:val="24"/>
        </w:rPr>
        <w:t>Civil Rights Coordinator</w:t>
      </w:r>
      <w:r w:rsidR="00FA7AD6">
        <w:rPr>
          <w:rFonts w:ascii="Times New Roman" w:hAnsi="Times New Roman"/>
          <w:sz w:val="24"/>
          <w:szCs w:val="24"/>
        </w:rPr>
        <w:t xml:space="preserve">: the </w:t>
      </w:r>
      <w:r w:rsidR="00FA7AD6" w:rsidRPr="00FA7AD6">
        <w:rPr>
          <w:rFonts w:ascii="Times New Roman" w:hAnsi="Times New Roman"/>
          <w:b/>
          <w:bCs/>
          <w:sz w:val="24"/>
          <w:szCs w:val="24"/>
        </w:rPr>
        <w:t xml:space="preserve">Director of </w:t>
      </w:r>
      <w:r w:rsidR="00D6194D">
        <w:rPr>
          <w:rFonts w:ascii="Times New Roman" w:hAnsi="Times New Roman"/>
          <w:b/>
          <w:bCs/>
          <w:sz w:val="24"/>
          <w:szCs w:val="24"/>
        </w:rPr>
        <w:t xml:space="preserve">Hospice </w:t>
      </w:r>
      <w:r w:rsidR="00FA7AD6" w:rsidRPr="00FA7AD6">
        <w:rPr>
          <w:rFonts w:ascii="Times New Roman" w:hAnsi="Times New Roman"/>
          <w:b/>
          <w:bCs/>
          <w:sz w:val="24"/>
          <w:szCs w:val="24"/>
        </w:rPr>
        <w:t>Compliance</w:t>
      </w:r>
      <w:r w:rsidR="007944C5">
        <w:rPr>
          <w:rFonts w:ascii="Times New Roman" w:hAnsi="Times New Roman"/>
          <w:sz w:val="24"/>
          <w:szCs w:val="24"/>
        </w:rPr>
        <w:t>.</w:t>
      </w:r>
      <w:r w:rsidR="00FA7AD6">
        <w:rPr>
          <w:rFonts w:ascii="Times New Roman" w:hAnsi="Times New Roman"/>
          <w:sz w:val="24"/>
          <w:szCs w:val="24"/>
        </w:rPr>
        <w:t xml:space="preserve"> (888-765-7408)</w:t>
      </w:r>
    </w:p>
    <w:p w14:paraId="15247DEF" w14:textId="1D6D2752" w:rsidR="00FA7AD6" w:rsidRDefault="000B2898" w:rsidP="000B2898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lastRenderedPageBreak/>
        <w:t xml:space="preserve">If you believe that </w:t>
      </w:r>
      <w:r w:rsidR="008637C2">
        <w:rPr>
          <w:rFonts w:ascii="Times New Roman" w:hAnsi="Times New Roman"/>
          <w:sz w:val="24"/>
          <w:szCs w:val="24"/>
        </w:rPr>
        <w:t>Care Synergy or Affiliate</w:t>
      </w:r>
      <w:r w:rsidRPr="0070064A">
        <w:rPr>
          <w:rFonts w:ascii="Times New Roman" w:hAnsi="Times New Roman"/>
          <w:sz w:val="24"/>
          <w:szCs w:val="24"/>
        </w:rPr>
        <w:t xml:space="preserve"> has failed to provide these services or discriminated in another way on the basis of race, color, national origin, age, disability, or sex, you can file a grievance with: </w:t>
      </w:r>
      <w:r w:rsidR="00D870D1">
        <w:rPr>
          <w:rFonts w:ascii="Times New Roman" w:hAnsi="Times New Roman"/>
          <w:sz w:val="24"/>
          <w:szCs w:val="24"/>
        </w:rPr>
        <w:t>Kerri Davis</w:t>
      </w:r>
      <w:r w:rsidR="00FA7AD6">
        <w:rPr>
          <w:rFonts w:ascii="Times New Roman" w:hAnsi="Times New Roman"/>
          <w:sz w:val="24"/>
          <w:szCs w:val="24"/>
        </w:rPr>
        <w:t xml:space="preserve">/ Director of </w:t>
      </w:r>
      <w:r w:rsidR="00D6194D">
        <w:rPr>
          <w:rFonts w:ascii="Times New Roman" w:hAnsi="Times New Roman"/>
          <w:sz w:val="24"/>
          <w:szCs w:val="24"/>
        </w:rPr>
        <w:t xml:space="preserve">Hospice </w:t>
      </w:r>
      <w:r w:rsidR="00FA7AD6">
        <w:rPr>
          <w:rFonts w:ascii="Times New Roman" w:hAnsi="Times New Roman"/>
          <w:sz w:val="24"/>
          <w:szCs w:val="24"/>
        </w:rPr>
        <w:t>Compliance, who is the</w:t>
      </w:r>
      <w:r w:rsidRPr="00995753">
        <w:rPr>
          <w:rFonts w:ascii="Times New Roman" w:hAnsi="Times New Roman"/>
          <w:b/>
          <w:bCs/>
          <w:sz w:val="24"/>
          <w:szCs w:val="24"/>
        </w:rPr>
        <w:t xml:space="preserve"> Civil Rights Coordinator</w:t>
      </w:r>
      <w:r w:rsidR="00FA7AD6">
        <w:rPr>
          <w:rFonts w:ascii="Times New Roman" w:hAnsi="Times New Roman"/>
          <w:sz w:val="24"/>
          <w:szCs w:val="24"/>
        </w:rPr>
        <w:t xml:space="preserve">. Her mailing address </w:t>
      </w:r>
      <w:proofErr w:type="gramStart"/>
      <w:r w:rsidR="00FA7AD6">
        <w:rPr>
          <w:rFonts w:ascii="Times New Roman" w:hAnsi="Times New Roman"/>
          <w:sz w:val="24"/>
          <w:szCs w:val="24"/>
        </w:rPr>
        <w:t>is :</w:t>
      </w:r>
      <w:proofErr w:type="gramEnd"/>
      <w:r w:rsidR="00FA7AD6">
        <w:rPr>
          <w:rFonts w:ascii="Times New Roman" w:hAnsi="Times New Roman"/>
          <w:sz w:val="24"/>
          <w:szCs w:val="24"/>
        </w:rPr>
        <w:t xml:space="preserve"> </w:t>
      </w:r>
    </w:p>
    <w:p w14:paraId="7CF48C7E" w14:textId="1F7B7C70" w:rsidR="00FA7AD6" w:rsidRDefault="00FA7AD6" w:rsidP="00FA7AD6">
      <w:pPr>
        <w:spacing w:after="0" w:line="480" w:lineRule="auto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8289 E. Lowry Blvd.</w:t>
      </w:r>
    </w:p>
    <w:p w14:paraId="3D32B39A" w14:textId="7F916C8D" w:rsidR="00FA7AD6" w:rsidRDefault="00FA7AD6" w:rsidP="00FA7AD6">
      <w:pPr>
        <w:spacing w:after="0" w:line="480" w:lineRule="auto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Denver, CO  80230</w:t>
      </w:r>
    </w:p>
    <w:p w14:paraId="52C05197" w14:textId="29043A56" w:rsidR="00FA7AD6" w:rsidRDefault="00FA7AD6" w:rsidP="00FA7AD6">
      <w:pPr>
        <w:spacing w:after="0" w:line="480" w:lineRule="auto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Telephone: 303-285-4777</w:t>
      </w:r>
      <w:proofErr w:type="gramStart"/>
      <w:r>
        <w:rPr>
          <w:rFonts w:ascii="Times New Roman" w:hAnsi="Times New Roman"/>
          <w:sz w:val="24"/>
          <w:szCs w:val="24"/>
        </w:rPr>
        <w:t>/  888</w:t>
      </w:r>
      <w:proofErr w:type="gramEnd"/>
      <w:r>
        <w:rPr>
          <w:rFonts w:ascii="Times New Roman" w:hAnsi="Times New Roman"/>
          <w:sz w:val="24"/>
          <w:szCs w:val="24"/>
        </w:rPr>
        <w:t>-765-7408</w:t>
      </w:r>
    </w:p>
    <w:p w14:paraId="795A407F" w14:textId="14EFB7B0" w:rsidR="00FA7AD6" w:rsidRDefault="00FA7AD6" w:rsidP="00FA7AD6">
      <w:pPr>
        <w:spacing w:after="0" w:line="480" w:lineRule="auto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 hotline@hospicecompliance.org</w:t>
      </w:r>
    </w:p>
    <w:p w14:paraId="0C84F5E2" w14:textId="77777777" w:rsidR="00FA7AD6" w:rsidRDefault="00FA7AD6" w:rsidP="00FA7A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9924A2B" w14:textId="784BC65A" w:rsidR="000B2898" w:rsidRDefault="000B2898" w:rsidP="00FA7AD6">
      <w:pPr>
        <w:spacing w:after="0" w:line="480" w:lineRule="auto"/>
        <w:ind w:left="720" w:firstLine="60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You can file a grievance in person</w:t>
      </w:r>
      <w:r w:rsidR="00E34C9E">
        <w:rPr>
          <w:rFonts w:ascii="Times New Roman" w:hAnsi="Times New Roman"/>
          <w:sz w:val="24"/>
          <w:szCs w:val="24"/>
        </w:rPr>
        <w:t>, by phone</w:t>
      </w:r>
      <w:r>
        <w:rPr>
          <w:rFonts w:ascii="Times New Roman" w:hAnsi="Times New Roman"/>
          <w:sz w:val="24"/>
          <w:szCs w:val="24"/>
        </w:rPr>
        <w:t xml:space="preserve"> or</w:t>
      </w:r>
      <w:r w:rsidRPr="0070064A">
        <w:rPr>
          <w:rFonts w:ascii="Times New Roman" w:hAnsi="Times New Roman"/>
          <w:sz w:val="24"/>
          <w:szCs w:val="24"/>
        </w:rPr>
        <w:t xml:space="preserve"> by mail or email. If you need help filing a grievance, </w:t>
      </w:r>
      <w:r w:rsidR="00FA7AD6">
        <w:rPr>
          <w:rFonts w:ascii="Times New Roman" w:hAnsi="Times New Roman"/>
          <w:sz w:val="24"/>
          <w:szCs w:val="24"/>
        </w:rPr>
        <w:t>the Civil Rights Coordinator</w:t>
      </w:r>
      <w:r w:rsidRPr="0070064A">
        <w:rPr>
          <w:rFonts w:ascii="Times New Roman" w:hAnsi="Times New Roman"/>
          <w:sz w:val="24"/>
          <w:szCs w:val="24"/>
        </w:rPr>
        <w:t xml:space="preserve"> is available to help you. </w:t>
      </w:r>
    </w:p>
    <w:p w14:paraId="5C342B36" w14:textId="44384784" w:rsidR="000B2898" w:rsidRPr="0070064A" w:rsidRDefault="000B2898" w:rsidP="000B2898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You can also file a civil rights complaint with the U.S. Department of Health and Human Services</w:t>
      </w:r>
      <w:r>
        <w:rPr>
          <w:rFonts w:ascii="Times New Roman" w:hAnsi="Times New Roman"/>
          <w:sz w:val="24"/>
          <w:szCs w:val="24"/>
        </w:rPr>
        <w:t>,</w:t>
      </w:r>
      <w:r w:rsidRPr="0070064A">
        <w:rPr>
          <w:rFonts w:ascii="Times New Roman" w:hAnsi="Times New Roman"/>
          <w:sz w:val="24"/>
          <w:szCs w:val="24"/>
        </w:rPr>
        <w:t xml:space="preserve"> Office for Civil Rights</w:t>
      </w:r>
      <w:r>
        <w:rPr>
          <w:rFonts w:ascii="Times New Roman" w:hAnsi="Times New Roman"/>
          <w:sz w:val="24"/>
          <w:szCs w:val="24"/>
        </w:rPr>
        <w:t>,</w:t>
      </w:r>
      <w:r w:rsidRPr="0070064A">
        <w:rPr>
          <w:rFonts w:ascii="Times New Roman" w:hAnsi="Times New Roman"/>
          <w:sz w:val="24"/>
          <w:szCs w:val="24"/>
        </w:rPr>
        <w:t xml:space="preserve"> electronically through the Office for Civil Rights Complaint Portal</w:t>
      </w:r>
      <w:r>
        <w:rPr>
          <w:rFonts w:ascii="Times New Roman" w:hAnsi="Times New Roman"/>
          <w:sz w:val="24"/>
          <w:szCs w:val="24"/>
        </w:rPr>
        <w:t>,</w:t>
      </w:r>
      <w:r w:rsidRPr="0070064A">
        <w:rPr>
          <w:rFonts w:ascii="Times New Roman" w:hAnsi="Times New Roman"/>
          <w:sz w:val="24"/>
          <w:szCs w:val="24"/>
        </w:rPr>
        <w:t xml:space="preserve"> available at </w:t>
      </w:r>
      <w:hyperlink r:id="rId11" w:history="1">
        <w:r w:rsidR="001728DE" w:rsidRPr="006943CA">
          <w:rPr>
            <w:rStyle w:val="Hyperlink"/>
            <w:rFonts w:ascii="Times New Roman" w:hAnsi="Times New Roman"/>
            <w:sz w:val="24"/>
            <w:szCs w:val="24"/>
          </w:rPr>
          <w:t>https://ocrportal.hhs.gov/ocr/portal/lobby.jsf</w:t>
        </w:r>
      </w:hyperlink>
      <w:r w:rsidR="001728DE">
        <w:rPr>
          <w:rFonts w:ascii="Times New Roman" w:hAnsi="Times New Roman"/>
          <w:sz w:val="24"/>
          <w:szCs w:val="24"/>
        </w:rPr>
        <w:t>,</w:t>
      </w:r>
      <w:r w:rsidRPr="0070064A">
        <w:rPr>
          <w:rFonts w:ascii="Times New Roman" w:hAnsi="Times New Roman"/>
          <w:sz w:val="24"/>
          <w:szCs w:val="24"/>
        </w:rPr>
        <w:t xml:space="preserve"> or by mail or phone at:</w:t>
      </w:r>
    </w:p>
    <w:p w14:paraId="43BA4D91" w14:textId="77777777" w:rsidR="007944C5" w:rsidRDefault="007944C5" w:rsidP="000B2898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86A9D6B" w14:textId="0ADC6278" w:rsidR="000B2898" w:rsidRPr="0070064A" w:rsidRDefault="000B2898" w:rsidP="000B289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U.S. Department of Health and Human Services</w:t>
      </w:r>
    </w:p>
    <w:p w14:paraId="0D25F3CE" w14:textId="77777777" w:rsidR="000B2898" w:rsidRPr="0070064A" w:rsidRDefault="000B2898" w:rsidP="000B289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200 Independence Avenue, SW</w:t>
      </w:r>
    </w:p>
    <w:p w14:paraId="0406E8D3" w14:textId="77777777" w:rsidR="000B2898" w:rsidRPr="0070064A" w:rsidRDefault="000B2898" w:rsidP="000B289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Room 509F, HHH Building</w:t>
      </w:r>
    </w:p>
    <w:p w14:paraId="181EA8F7" w14:textId="77777777" w:rsidR="000B2898" w:rsidRPr="0070064A" w:rsidRDefault="000B2898" w:rsidP="000B289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 xml:space="preserve">Washington, D.C. 20201 </w:t>
      </w:r>
    </w:p>
    <w:p w14:paraId="6B44DC0D" w14:textId="77777777" w:rsidR="000B2898" w:rsidRPr="0070064A" w:rsidRDefault="000B2898" w:rsidP="000B289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>1-800-</w:t>
      </w:r>
      <w:r>
        <w:rPr>
          <w:rFonts w:ascii="Times New Roman" w:hAnsi="Times New Roman"/>
          <w:sz w:val="24"/>
          <w:szCs w:val="24"/>
        </w:rPr>
        <w:t>3</w:t>
      </w:r>
      <w:r w:rsidRPr="0070064A">
        <w:rPr>
          <w:rFonts w:ascii="Times New Roman" w:hAnsi="Times New Roman"/>
          <w:sz w:val="24"/>
          <w:szCs w:val="24"/>
        </w:rPr>
        <w:t>68-1019, 800-537-7697 (TDD)</w:t>
      </w:r>
    </w:p>
    <w:p w14:paraId="41F90772" w14:textId="77777777" w:rsidR="007944C5" w:rsidRDefault="007944C5" w:rsidP="000B2898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9690E77" w14:textId="50BD4C3F" w:rsidR="00C54C4E" w:rsidRPr="00F132C5" w:rsidRDefault="000B2898" w:rsidP="00FA7AD6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70064A">
        <w:rPr>
          <w:rFonts w:ascii="Times New Roman" w:hAnsi="Times New Roman"/>
          <w:sz w:val="24"/>
          <w:szCs w:val="24"/>
        </w:rPr>
        <w:t xml:space="preserve">Complaint forms are available at </w:t>
      </w:r>
      <w:hyperlink r:id="rId12" w:history="1">
        <w:r w:rsidRPr="006E5383">
          <w:rPr>
            <w:rStyle w:val="Hyperlink"/>
            <w:rFonts w:ascii="Times New Roman" w:hAnsi="Times New Roman"/>
            <w:sz w:val="24"/>
            <w:szCs w:val="24"/>
          </w:rPr>
          <w:t>http://www.hhs.gov/ocr/office/file/index.html</w:t>
        </w:r>
      </w:hyperlink>
      <w:r w:rsidRPr="0070064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sectPr w:rsidR="00C54C4E" w:rsidRPr="00F13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F063B" w14:textId="77777777" w:rsidR="006061CA" w:rsidRDefault="006061CA" w:rsidP="006E3652">
      <w:pPr>
        <w:spacing w:after="0" w:line="240" w:lineRule="auto"/>
      </w:pPr>
      <w:r>
        <w:separator/>
      </w:r>
    </w:p>
  </w:endnote>
  <w:endnote w:type="continuationSeparator" w:id="0">
    <w:p w14:paraId="4EB9D1A4" w14:textId="77777777" w:rsidR="006061CA" w:rsidRDefault="006061CA" w:rsidP="006E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3FC2B" w14:textId="77777777" w:rsidR="006061CA" w:rsidRDefault="006061CA" w:rsidP="006E3652">
      <w:pPr>
        <w:spacing w:after="0" w:line="240" w:lineRule="auto"/>
      </w:pPr>
      <w:r>
        <w:separator/>
      </w:r>
    </w:p>
  </w:footnote>
  <w:footnote w:type="continuationSeparator" w:id="0">
    <w:p w14:paraId="65139986" w14:textId="77777777" w:rsidR="006061CA" w:rsidRDefault="006061CA" w:rsidP="006E3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E5C2A"/>
    <w:multiLevelType w:val="hybridMultilevel"/>
    <w:tmpl w:val="F4726F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B2A67"/>
    <w:multiLevelType w:val="hybridMultilevel"/>
    <w:tmpl w:val="D640DC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54DDF"/>
    <w:multiLevelType w:val="hybridMultilevel"/>
    <w:tmpl w:val="FC18B7EA"/>
    <w:lvl w:ilvl="0" w:tplc="97D2E74C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CD36C0"/>
    <w:multiLevelType w:val="hybridMultilevel"/>
    <w:tmpl w:val="54965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655349">
    <w:abstractNumId w:val="3"/>
  </w:num>
  <w:num w:numId="2" w16cid:durableId="679506993">
    <w:abstractNumId w:val="2"/>
  </w:num>
  <w:num w:numId="3" w16cid:durableId="1639339351">
    <w:abstractNumId w:val="1"/>
  </w:num>
  <w:num w:numId="4" w16cid:durableId="85997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98"/>
    <w:rsid w:val="00012572"/>
    <w:rsid w:val="00050D2F"/>
    <w:rsid w:val="000B2898"/>
    <w:rsid w:val="0011189E"/>
    <w:rsid w:val="00122EF3"/>
    <w:rsid w:val="00171346"/>
    <w:rsid w:val="001728DE"/>
    <w:rsid w:val="00190E5A"/>
    <w:rsid w:val="001A772D"/>
    <w:rsid w:val="002247D3"/>
    <w:rsid w:val="0027588F"/>
    <w:rsid w:val="00291A31"/>
    <w:rsid w:val="002C1CDE"/>
    <w:rsid w:val="00322FD6"/>
    <w:rsid w:val="00325AB7"/>
    <w:rsid w:val="003D40F4"/>
    <w:rsid w:val="00406368"/>
    <w:rsid w:val="00436077"/>
    <w:rsid w:val="00456D08"/>
    <w:rsid w:val="0048188B"/>
    <w:rsid w:val="005442F5"/>
    <w:rsid w:val="00596745"/>
    <w:rsid w:val="005A0A62"/>
    <w:rsid w:val="005C19EB"/>
    <w:rsid w:val="005D3159"/>
    <w:rsid w:val="006061CA"/>
    <w:rsid w:val="00616A27"/>
    <w:rsid w:val="00621462"/>
    <w:rsid w:val="00623C28"/>
    <w:rsid w:val="006B5D70"/>
    <w:rsid w:val="006D420C"/>
    <w:rsid w:val="006E3652"/>
    <w:rsid w:val="006E43BF"/>
    <w:rsid w:val="00713847"/>
    <w:rsid w:val="0072398F"/>
    <w:rsid w:val="007266AF"/>
    <w:rsid w:val="007944C5"/>
    <w:rsid w:val="007D4CCC"/>
    <w:rsid w:val="007D5108"/>
    <w:rsid w:val="00846822"/>
    <w:rsid w:val="008637C2"/>
    <w:rsid w:val="00894BFE"/>
    <w:rsid w:val="00897F8F"/>
    <w:rsid w:val="008A129C"/>
    <w:rsid w:val="008A7FE9"/>
    <w:rsid w:val="008E6FDE"/>
    <w:rsid w:val="00933408"/>
    <w:rsid w:val="009368D8"/>
    <w:rsid w:val="009513AD"/>
    <w:rsid w:val="00992248"/>
    <w:rsid w:val="00992A68"/>
    <w:rsid w:val="00995753"/>
    <w:rsid w:val="009A7C17"/>
    <w:rsid w:val="009D0CF0"/>
    <w:rsid w:val="00A034B8"/>
    <w:rsid w:val="00A0429F"/>
    <w:rsid w:val="00A5334D"/>
    <w:rsid w:val="00A56D58"/>
    <w:rsid w:val="00A76AE9"/>
    <w:rsid w:val="00B13AA4"/>
    <w:rsid w:val="00B15D32"/>
    <w:rsid w:val="00B36EEE"/>
    <w:rsid w:val="00C178C3"/>
    <w:rsid w:val="00C54C4E"/>
    <w:rsid w:val="00C54F0A"/>
    <w:rsid w:val="00CB5F01"/>
    <w:rsid w:val="00D204F4"/>
    <w:rsid w:val="00D3523D"/>
    <w:rsid w:val="00D5588F"/>
    <w:rsid w:val="00D6194D"/>
    <w:rsid w:val="00D870D1"/>
    <w:rsid w:val="00D938DA"/>
    <w:rsid w:val="00DE214B"/>
    <w:rsid w:val="00DF58AC"/>
    <w:rsid w:val="00E0357E"/>
    <w:rsid w:val="00E34C9E"/>
    <w:rsid w:val="00E50779"/>
    <w:rsid w:val="00E514D8"/>
    <w:rsid w:val="00E534A9"/>
    <w:rsid w:val="00E81C25"/>
    <w:rsid w:val="00ED7A65"/>
    <w:rsid w:val="00F132C5"/>
    <w:rsid w:val="00F44321"/>
    <w:rsid w:val="00F81E54"/>
    <w:rsid w:val="00F915F3"/>
    <w:rsid w:val="00FA7AD6"/>
    <w:rsid w:val="00FB5320"/>
    <w:rsid w:val="00FD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D0AEC"/>
  <w15:docId w15:val="{8FB908F5-49A3-4D5B-981B-8A718B4F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89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847"/>
    <w:pPr>
      <w:widowControl w:val="0"/>
      <w:autoSpaceDE w:val="0"/>
      <w:autoSpaceDN w:val="0"/>
      <w:adjustRightInd w:val="0"/>
      <w:spacing w:after="0" w:line="48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289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5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88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88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6077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728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1CD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65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652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5F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5F0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5F01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13847"/>
    <w:rPr>
      <w:rFonts w:ascii="Times New Roman" w:eastAsia="Calibri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13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hhs.gov/ocr/office/file/index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crportal.hhs.gov/ocr/portal/lobby.js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D96001B8C7E4B90320DA2FFE98316" ma:contentTypeVersion="11" ma:contentTypeDescription="Create a new document." ma:contentTypeScope="" ma:versionID="70ef18419cb5a894c29f3ef6d78b2cf6">
  <xsd:schema xmlns:xsd="http://www.w3.org/2001/XMLSchema" xmlns:xs="http://www.w3.org/2001/XMLSchema" xmlns:p="http://schemas.microsoft.com/office/2006/metadata/properties" xmlns:ns2="fd1b729e-18da-418f-a226-30d151841daf" xmlns:ns3="e0ff914a-d913-4c94-90ab-7943a13d656d" targetNamespace="http://schemas.microsoft.com/office/2006/metadata/properties" ma:root="true" ma:fieldsID="caaa450e69ae46fc0a0e1cce64f4317c" ns2:_="" ns3:_="">
    <xsd:import namespace="fd1b729e-18da-418f-a226-30d151841daf"/>
    <xsd:import namespace="e0ff914a-d913-4c94-90ab-7943a13d6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b729e-18da-418f-a226-30d151841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f914a-d913-4c94-90ab-7943a13d6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cf6f688-6adc-432e-8ad7-5d2837e4b0d3}" ma:internalName="TaxCatchAll" ma:showField="CatchAllData" ma:web="e0ff914a-d913-4c94-90ab-7943a13d6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f914a-d913-4c94-90ab-7943a13d656d" xsi:nil="true"/>
    <lcf76f155ced4ddcb4097134ff3c332f xmlns="fd1b729e-18da-418f-a226-30d151841d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01AB94-29C8-4BB8-B6FC-997EBAF4B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1b729e-18da-418f-a226-30d151841daf"/>
    <ds:schemaRef ds:uri="e0ff914a-d913-4c94-90ab-7943a13d6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E386CD-4CFD-4CCF-8484-D981CC8ACAA0}">
  <ds:schemaRefs>
    <ds:schemaRef ds:uri="http://schemas.microsoft.com/office/2006/metadata/properties"/>
    <ds:schemaRef ds:uri="http://schemas.microsoft.com/office/infopath/2007/PartnerControls"/>
    <ds:schemaRef ds:uri="e0ff914a-d913-4c94-90ab-7943a13d656d"/>
    <ds:schemaRef ds:uri="fd1b729e-18da-418f-a226-30d151841daf"/>
  </ds:schemaRefs>
</ds:datastoreItem>
</file>

<file path=customXml/itemProps3.xml><?xml version="1.0" encoding="utf-8"?>
<ds:datastoreItem xmlns:ds="http://schemas.openxmlformats.org/officeDocument/2006/customXml" ds:itemID="{46D69878-965A-4635-9C27-C66C6D9DA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Notice of Discrinimation</vt:lpstr>
    </vt:vector>
  </TitlesOfParts>
  <Company>DHHS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Notice of Discrinimation</dc:title>
  <dc:creator>HHS/OCR</dc:creator>
  <cp:lastModifiedBy>Fred Hobbs</cp:lastModifiedBy>
  <cp:revision>2</cp:revision>
  <cp:lastPrinted>2025-03-20T17:07:00Z</cp:lastPrinted>
  <dcterms:created xsi:type="dcterms:W3CDTF">2026-10-30T16:45:00Z</dcterms:created>
  <dcterms:modified xsi:type="dcterms:W3CDTF">2026-10-30T16:45:00Z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0x010100F5ED96001B8C7E4B90320DA2FFE98316</vt:lpwstr>
  </property>
</Properties>
</file>